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32"/>
          <w:szCs w:val="32"/>
        </w:rPr>
      </w:pPr>
      <w:r w:rsidRPr="00E07EE5">
        <w:rPr>
          <w:rFonts w:ascii="华文中宋" w:eastAsia="华文中宋" w:cs="华文中宋" w:hint="eastAsia"/>
          <w:color w:val="000000"/>
          <w:kern w:val="0"/>
          <w:sz w:val="32"/>
          <w:szCs w:val="32"/>
        </w:rPr>
        <w:t>附件</w:t>
      </w:r>
      <w:r w:rsidRPr="00E07EE5">
        <w:rPr>
          <w:rFonts w:ascii="华文中宋" w:eastAsia="华文中宋" w:cs="华文中宋"/>
          <w:color w:val="000000"/>
          <w:kern w:val="0"/>
          <w:sz w:val="32"/>
          <w:szCs w:val="32"/>
        </w:rPr>
        <w:t>1</w:t>
      </w:r>
      <w:r w:rsidRPr="00E07EE5">
        <w:rPr>
          <w:rFonts w:ascii="华文中宋" w:eastAsia="华文中宋" w:cs="华文中宋" w:hint="eastAsia"/>
          <w:color w:val="000000"/>
          <w:kern w:val="0"/>
          <w:sz w:val="32"/>
          <w:szCs w:val="32"/>
        </w:rPr>
        <w:t>：</w:t>
      </w:r>
    </w:p>
    <w:p w:rsidR="00FA4152" w:rsidRPr="005056F3" w:rsidRDefault="005056F3" w:rsidP="005056F3">
      <w:pPr>
        <w:autoSpaceDE w:val="0"/>
        <w:autoSpaceDN w:val="0"/>
        <w:adjustRightInd w:val="0"/>
        <w:jc w:val="center"/>
        <w:rPr>
          <w:rFonts w:ascii="华文中宋" w:eastAsia="华文中宋" w:cs="华文中宋"/>
          <w:color w:val="000000"/>
          <w:kern w:val="0"/>
          <w:sz w:val="30"/>
          <w:szCs w:val="30"/>
        </w:rPr>
      </w:pPr>
      <w:r w:rsidRPr="005056F3">
        <w:rPr>
          <w:rFonts w:ascii="华文中宋" w:eastAsia="华文中宋" w:cs="华文中宋"/>
          <w:color w:val="000000"/>
          <w:kern w:val="0"/>
          <w:sz w:val="30"/>
          <w:szCs w:val="30"/>
        </w:rPr>
        <w:t>机械工程学院201</w:t>
      </w:r>
      <w:r w:rsidRPr="005056F3">
        <w:rPr>
          <w:rFonts w:ascii="华文中宋" w:eastAsia="华文中宋" w:cs="华文中宋" w:hint="eastAsia"/>
          <w:color w:val="000000"/>
          <w:kern w:val="0"/>
          <w:sz w:val="30"/>
          <w:szCs w:val="30"/>
        </w:rPr>
        <w:t>4、2015</w:t>
      </w:r>
      <w:r w:rsidRPr="005056F3">
        <w:rPr>
          <w:rFonts w:ascii="华文中宋" w:eastAsia="华文中宋" w:cs="华文中宋"/>
          <w:color w:val="000000"/>
          <w:kern w:val="0"/>
          <w:sz w:val="30"/>
          <w:szCs w:val="30"/>
        </w:rPr>
        <w:t>年</w:t>
      </w:r>
      <w:r w:rsidRPr="005056F3">
        <w:rPr>
          <w:rFonts w:ascii="华文中宋" w:eastAsia="华文中宋" w:cs="华文中宋" w:hint="eastAsia"/>
          <w:color w:val="000000"/>
          <w:kern w:val="0"/>
          <w:sz w:val="30"/>
          <w:szCs w:val="30"/>
        </w:rPr>
        <w:t>度</w:t>
      </w:r>
      <w:r w:rsidRPr="005056F3">
        <w:rPr>
          <w:rFonts w:ascii="华文中宋" w:eastAsia="华文中宋" w:cs="华文中宋"/>
          <w:color w:val="000000"/>
          <w:kern w:val="0"/>
          <w:sz w:val="30"/>
          <w:szCs w:val="30"/>
        </w:rPr>
        <w:t>教学改革研究与实践项目指南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28"/>
          <w:szCs w:val="28"/>
        </w:rPr>
      </w:pPr>
      <w:r w:rsidRPr="00E07EE5">
        <w:rPr>
          <w:rFonts w:ascii="华文中宋" w:eastAsia="华文中宋" w:cs="华文中宋" w:hint="eastAsia"/>
          <w:color w:val="000000"/>
          <w:kern w:val="0"/>
          <w:sz w:val="28"/>
          <w:szCs w:val="28"/>
        </w:rPr>
        <w:t>一、人才培养模式改革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1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</w:t>
      </w: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”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卓越化、国际化、研究型</w:t>
      </w: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”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新背景下创新人才培养体系研究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2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．卓越工程师人才培养模式改革的研究与实践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3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．产学研合作教育模式探索与实践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4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．人才培养模式创新试验区建设研究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5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．高等教育人才培养国际化研究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6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．国际视野及国际化人才培养研究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 xml:space="preserve">7. 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跨学科（专业）人才培养试验研究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 xml:space="preserve">8. 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基于大学生个性化发展的本科教学模式研究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28"/>
          <w:szCs w:val="28"/>
        </w:rPr>
      </w:pPr>
      <w:r w:rsidRPr="00E07EE5">
        <w:rPr>
          <w:rFonts w:ascii="华文中宋" w:eastAsia="华文中宋" w:cs="华文中宋" w:hint="eastAsia"/>
          <w:color w:val="000000"/>
          <w:kern w:val="0"/>
          <w:sz w:val="28"/>
          <w:szCs w:val="28"/>
        </w:rPr>
        <w:t>二、专业、课程建设与改革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1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．专业建设规范（专业认证或专业评估）的研究与实践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2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．专业课程体系与教学内容整体优化研究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3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．基于创新型人才培养的大学课程开发研究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4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．课程及课程内容更新机制研究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5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．高水平教材建设研究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6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．英文、双语、国际化课程建设的研究与实践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7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．课程的准入、建设、评价与淘汰机制研究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8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．课程建设标准与评估办法研究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9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．新生研讨课、学科概论课、系列专题研讨课等新课型的研究与实践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28"/>
          <w:szCs w:val="28"/>
        </w:rPr>
      </w:pPr>
      <w:r w:rsidRPr="00E07EE5">
        <w:rPr>
          <w:rFonts w:ascii="华文中宋" w:eastAsia="华文中宋" w:cs="华文中宋" w:hint="eastAsia"/>
          <w:color w:val="000000"/>
          <w:kern w:val="0"/>
          <w:sz w:val="28"/>
          <w:szCs w:val="28"/>
        </w:rPr>
        <w:t>三、教学方法与手段改革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lastRenderedPageBreak/>
        <w:t>1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．课程教学模式改革与实践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2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．考试方式、方法的改革与实践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3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．研究性教学模式和作用的研究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4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．研究性教学的内涵和教师需具备的条件研究</w:t>
      </w:r>
    </w:p>
    <w:p w:rsidR="00FA4152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5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．研究性教学评价标准研究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6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．探究式教育与人才培养质量研究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7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．以下教学模式的研究与实践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①基于问题的教学②基于项目的教学③基于案例的教学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④基于发现的教学⑤开放式教学⑥以兴趣为导向的教学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⑦小组合作式教学⑧研讨式教学等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28"/>
          <w:szCs w:val="28"/>
        </w:rPr>
      </w:pPr>
      <w:r w:rsidRPr="00E07EE5">
        <w:rPr>
          <w:rFonts w:ascii="华文中宋" w:eastAsia="华文中宋" w:cs="华文中宋" w:hint="eastAsia"/>
          <w:color w:val="000000"/>
          <w:kern w:val="0"/>
          <w:sz w:val="28"/>
          <w:szCs w:val="28"/>
        </w:rPr>
        <w:t>四、实践教学改革与大学生创新能力培养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1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．专业实践教学体系与实践教学内容改革研究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2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．实践教学运行模式研究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3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．提高本科生毕业论文、毕业设计质量的研究与实践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4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．大学生科技竞赛活动组织管理模式研究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5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．实践教学环节的管理与运行机制研究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6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．基于校企合作的高校实习实践基地建设机制研究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7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．开放性实验室建设与利用研究与实践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 xml:space="preserve">8. 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实验教学仪器设备的自制、改造、功能开发、培训等研究与实践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28"/>
          <w:szCs w:val="28"/>
        </w:rPr>
      </w:pPr>
      <w:r w:rsidRPr="00E07EE5">
        <w:rPr>
          <w:rFonts w:ascii="华文中宋" w:eastAsia="华文中宋" w:cs="华文中宋" w:hint="eastAsia"/>
          <w:color w:val="000000"/>
          <w:kern w:val="0"/>
          <w:sz w:val="28"/>
          <w:szCs w:val="28"/>
        </w:rPr>
        <w:t>五、优质教学资源建设与共享研究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1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．教学资源平台建设与管理的研究与实践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2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．教学资源库和试题库建设与应用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lastRenderedPageBreak/>
        <w:t>3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．基于网络环境下学生自主学习能力的培养与评价研究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4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．专业评估信息化平台建设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5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．数字化优质教育资源共建共享与协同创新机制研究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28"/>
          <w:szCs w:val="28"/>
        </w:rPr>
      </w:pPr>
      <w:r w:rsidRPr="00E07EE5">
        <w:rPr>
          <w:rFonts w:ascii="华文中宋" w:eastAsia="华文中宋" w:cs="华文中宋" w:hint="eastAsia"/>
          <w:color w:val="000000"/>
          <w:kern w:val="0"/>
          <w:sz w:val="28"/>
          <w:szCs w:val="28"/>
        </w:rPr>
        <w:t>六、教学管理与教学质量保证体系研究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1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．院（系）两级本科教育教学质量保证体系研究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2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．教学评价制度与质量管理研究与实践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3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．人才培养质量评价体系及评价方法研究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4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．建立和完善教学质量监控长效机制研究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  <w:r w:rsidRPr="00E07EE5">
        <w:rPr>
          <w:rFonts w:ascii="仿宋_GB2312" w:eastAsia="仿宋_GB2312" w:cs="仿宋_GB2312"/>
          <w:color w:val="000000"/>
          <w:kern w:val="0"/>
          <w:sz w:val="24"/>
          <w:szCs w:val="24"/>
        </w:rPr>
        <w:t>5</w:t>
      </w: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．基于毕业生跟踪调查的我院人才培养质量研究</w:t>
      </w:r>
    </w:p>
    <w:p w:rsidR="00FA4152" w:rsidRPr="00E07EE5" w:rsidRDefault="00FA4152" w:rsidP="00FA4152">
      <w:pPr>
        <w:autoSpaceDE w:val="0"/>
        <w:autoSpaceDN w:val="0"/>
        <w:adjustRightInd w:val="0"/>
        <w:jc w:val="left"/>
        <w:rPr>
          <w:rFonts w:ascii="华文中宋" w:eastAsia="华文中宋" w:cs="华文中宋"/>
          <w:color w:val="000000"/>
          <w:kern w:val="0"/>
          <w:sz w:val="28"/>
          <w:szCs w:val="28"/>
        </w:rPr>
      </w:pPr>
      <w:r w:rsidRPr="00E07EE5">
        <w:rPr>
          <w:rFonts w:ascii="华文中宋" w:eastAsia="华文中宋" w:cs="华文中宋" w:hint="eastAsia"/>
          <w:color w:val="000000"/>
          <w:kern w:val="0"/>
          <w:sz w:val="28"/>
          <w:szCs w:val="28"/>
        </w:rPr>
        <w:t>七、特殊项目与其它项目</w:t>
      </w:r>
    </w:p>
    <w:p w:rsidR="00FA4152" w:rsidRPr="00FA4152" w:rsidRDefault="00FA4152" w:rsidP="00FA4152">
      <w:pPr>
        <w:spacing w:line="288" w:lineRule="auto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此类项目主要指与人才培养有着密切联系而项目指南中尚未涉及，但具有较高研究价值的项目经评审</w:t>
      </w:r>
      <w:bookmarkStart w:id="0" w:name="_GoBack"/>
      <w:bookmarkEnd w:id="0"/>
      <w:r w:rsidRPr="00E07EE5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也可立项。</w:t>
      </w:r>
    </w:p>
    <w:sectPr w:rsidR="00FA4152" w:rsidRPr="00FA4152" w:rsidSect="00E0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00" w:rsidRDefault="007D0800" w:rsidP="00BE4A6D">
      <w:r>
        <w:separator/>
      </w:r>
    </w:p>
  </w:endnote>
  <w:endnote w:type="continuationSeparator" w:id="1">
    <w:p w:rsidR="007D0800" w:rsidRDefault="007D0800" w:rsidP="00BE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00" w:rsidRDefault="007D0800" w:rsidP="00BE4A6D">
      <w:r>
        <w:separator/>
      </w:r>
    </w:p>
  </w:footnote>
  <w:footnote w:type="continuationSeparator" w:id="1">
    <w:p w:rsidR="007D0800" w:rsidRDefault="007D0800" w:rsidP="00BE4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FC7"/>
    <w:rsid w:val="000103E2"/>
    <w:rsid w:val="00041DE2"/>
    <w:rsid w:val="000420C6"/>
    <w:rsid w:val="000A2FDB"/>
    <w:rsid w:val="00135C39"/>
    <w:rsid w:val="00142A66"/>
    <w:rsid w:val="001F5E60"/>
    <w:rsid w:val="003319F0"/>
    <w:rsid w:val="00396F28"/>
    <w:rsid w:val="003A5376"/>
    <w:rsid w:val="004436E4"/>
    <w:rsid w:val="00463C75"/>
    <w:rsid w:val="0049728B"/>
    <w:rsid w:val="005056F3"/>
    <w:rsid w:val="00536CCB"/>
    <w:rsid w:val="00561BF5"/>
    <w:rsid w:val="00572CA8"/>
    <w:rsid w:val="005C2A58"/>
    <w:rsid w:val="0060072D"/>
    <w:rsid w:val="00603B3F"/>
    <w:rsid w:val="00690D66"/>
    <w:rsid w:val="006E63F4"/>
    <w:rsid w:val="007005A4"/>
    <w:rsid w:val="00705620"/>
    <w:rsid w:val="007235D9"/>
    <w:rsid w:val="007D0800"/>
    <w:rsid w:val="00841042"/>
    <w:rsid w:val="00842931"/>
    <w:rsid w:val="0088494C"/>
    <w:rsid w:val="008F7F05"/>
    <w:rsid w:val="00926083"/>
    <w:rsid w:val="00994991"/>
    <w:rsid w:val="009D2AD0"/>
    <w:rsid w:val="00A10E8D"/>
    <w:rsid w:val="00A229A6"/>
    <w:rsid w:val="00A448FD"/>
    <w:rsid w:val="00A56B51"/>
    <w:rsid w:val="00A67ED6"/>
    <w:rsid w:val="00AD677F"/>
    <w:rsid w:val="00AE7D99"/>
    <w:rsid w:val="00B0159C"/>
    <w:rsid w:val="00B16E50"/>
    <w:rsid w:val="00B60C01"/>
    <w:rsid w:val="00B62F76"/>
    <w:rsid w:val="00B83B79"/>
    <w:rsid w:val="00B90E72"/>
    <w:rsid w:val="00BB5C94"/>
    <w:rsid w:val="00BD50DF"/>
    <w:rsid w:val="00BE4A6D"/>
    <w:rsid w:val="00BE7321"/>
    <w:rsid w:val="00BF35BA"/>
    <w:rsid w:val="00BF745A"/>
    <w:rsid w:val="00C175F3"/>
    <w:rsid w:val="00C24CF6"/>
    <w:rsid w:val="00C30423"/>
    <w:rsid w:val="00CA3865"/>
    <w:rsid w:val="00CE730C"/>
    <w:rsid w:val="00CF134D"/>
    <w:rsid w:val="00CF2BDD"/>
    <w:rsid w:val="00D54964"/>
    <w:rsid w:val="00DA1810"/>
    <w:rsid w:val="00DB3D5D"/>
    <w:rsid w:val="00DC2FC7"/>
    <w:rsid w:val="00E04F31"/>
    <w:rsid w:val="00E07EE5"/>
    <w:rsid w:val="00E1550A"/>
    <w:rsid w:val="00E26D90"/>
    <w:rsid w:val="00EA2947"/>
    <w:rsid w:val="00ED66BE"/>
    <w:rsid w:val="00F25595"/>
    <w:rsid w:val="00F30F1D"/>
    <w:rsid w:val="00F757AB"/>
    <w:rsid w:val="00FA4152"/>
    <w:rsid w:val="00FB28CE"/>
    <w:rsid w:val="00FB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A6D"/>
    <w:rPr>
      <w:sz w:val="18"/>
      <w:szCs w:val="18"/>
    </w:rPr>
  </w:style>
  <w:style w:type="paragraph" w:customStyle="1" w:styleId="Default">
    <w:name w:val="Default"/>
    <w:rsid w:val="00BE4A6D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A229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F757A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75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C6D9-E105-4DF0-841C-59308006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殷国栋</cp:lastModifiedBy>
  <cp:revision>37</cp:revision>
  <cp:lastPrinted>2015-01-20T11:54:00Z</cp:lastPrinted>
  <dcterms:created xsi:type="dcterms:W3CDTF">2015-01-19T07:43:00Z</dcterms:created>
  <dcterms:modified xsi:type="dcterms:W3CDTF">2015-01-22T11:51:00Z</dcterms:modified>
</cp:coreProperties>
</file>